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91" w:rsidRPr="007E3691" w:rsidRDefault="007E3691" w:rsidP="007E3691">
      <w:pPr>
        <w:shd w:val="clear" w:color="auto" w:fill="FFFFFF"/>
        <w:jc w:val="center"/>
        <w:rPr>
          <w:color w:val="222222"/>
          <w:lang w:val="sl-SI"/>
        </w:rPr>
      </w:pPr>
      <w:r w:rsidRPr="007E3691">
        <w:rPr>
          <w:b/>
          <w:bCs/>
          <w:color w:val="222222"/>
          <w:lang w:val="en-GB"/>
        </w:rPr>
        <w:t>CALL FOR PAPERS</w:t>
      </w:r>
    </w:p>
    <w:p w:rsidR="007E3691" w:rsidRPr="007E3691" w:rsidRDefault="007E3691" w:rsidP="007E3691">
      <w:pPr>
        <w:shd w:val="clear" w:color="auto" w:fill="FFFFFF"/>
        <w:jc w:val="center"/>
        <w:rPr>
          <w:color w:val="222222"/>
          <w:lang w:val="sl-SI"/>
        </w:rPr>
      </w:pPr>
      <w:r w:rsidRPr="007E3691">
        <w:rPr>
          <w:color w:val="333333"/>
          <w:lang w:val="en-GB"/>
        </w:rPr>
        <w:t>Dear colleague, you are invited to propose a paper to the panel or circulate the information about it:</w:t>
      </w:r>
    </w:p>
    <w:p w:rsidR="004C6F82" w:rsidRDefault="007E3691" w:rsidP="007E3691">
      <w:pPr>
        <w:shd w:val="clear" w:color="auto" w:fill="FFFFFF"/>
        <w:jc w:val="center"/>
        <w:rPr>
          <w:b/>
          <w:bCs/>
          <w:color w:val="333333"/>
          <w:kern w:val="36"/>
          <w:sz w:val="28"/>
          <w:szCs w:val="28"/>
          <w:lang w:val="sl-SI"/>
        </w:rPr>
      </w:pPr>
      <w:r w:rsidRPr="007E3691">
        <w:rPr>
          <w:b/>
          <w:bCs/>
          <w:color w:val="333333"/>
          <w:sz w:val="28"/>
          <w:szCs w:val="28"/>
          <w:lang w:val="sl-SI"/>
        </w:rPr>
        <w:t>Heritage of silenced memories</w:t>
      </w:r>
      <w:r w:rsidRPr="004C6F82">
        <w:rPr>
          <w:color w:val="333333"/>
          <w:sz w:val="28"/>
          <w:szCs w:val="28"/>
          <w:lang w:val="sl-SI"/>
        </w:rPr>
        <w:t> </w:t>
      </w:r>
      <w:r w:rsidRPr="007E3691">
        <w:rPr>
          <w:color w:val="333333"/>
          <w:sz w:val="28"/>
          <w:szCs w:val="28"/>
          <w:lang w:val="en-GB"/>
        </w:rPr>
        <w:t>(panel Heri014)</w:t>
      </w:r>
      <w:r w:rsidRPr="004C6F82">
        <w:rPr>
          <w:color w:val="333333"/>
          <w:sz w:val="28"/>
          <w:szCs w:val="28"/>
          <w:lang w:val="en-GB"/>
        </w:rPr>
        <w:t> </w:t>
      </w:r>
      <w:r w:rsidRPr="007E3691">
        <w:rPr>
          <w:color w:val="333333"/>
          <w:sz w:val="28"/>
          <w:szCs w:val="28"/>
          <w:lang w:val="en-GB"/>
        </w:rPr>
        <w:t>(</w:t>
      </w:r>
      <w:r w:rsidRPr="007E3691">
        <w:rPr>
          <w:color w:val="333333"/>
          <w:sz w:val="28"/>
          <w:szCs w:val="28"/>
          <w:lang w:val="sl-SI"/>
        </w:rPr>
        <w:t>Convenors:</w:t>
      </w:r>
      <w:r w:rsidRPr="004C6F82">
        <w:rPr>
          <w:b/>
          <w:bCs/>
          <w:color w:val="333333"/>
          <w:sz w:val="28"/>
          <w:szCs w:val="28"/>
          <w:lang w:val="sl-SI"/>
        </w:rPr>
        <w:t> </w:t>
      </w:r>
      <w:r w:rsidRPr="007E3691">
        <w:rPr>
          <w:color w:val="333333"/>
          <w:sz w:val="28"/>
          <w:szCs w:val="28"/>
          <w:lang w:val="sl-SI"/>
        </w:rPr>
        <w:t>Michèle Baussant</w:t>
      </w:r>
      <w:r w:rsidRPr="007E3691">
        <w:rPr>
          <w:color w:val="333333"/>
          <w:sz w:val="28"/>
          <w:szCs w:val="28"/>
          <w:lang w:val="en-GB"/>
        </w:rPr>
        <w:t>,</w:t>
      </w:r>
      <w:r w:rsidRPr="004C6F82">
        <w:rPr>
          <w:color w:val="333333"/>
          <w:sz w:val="28"/>
          <w:szCs w:val="28"/>
          <w:lang w:val="en-GB"/>
        </w:rPr>
        <w:t> </w:t>
      </w:r>
      <w:r w:rsidRPr="007E3691">
        <w:rPr>
          <w:color w:val="333333"/>
          <w:sz w:val="28"/>
          <w:szCs w:val="28"/>
          <w:lang w:val="sl-SI"/>
        </w:rPr>
        <w:t>CNRS</w:t>
      </w:r>
      <w:r w:rsidRPr="007E3691">
        <w:rPr>
          <w:color w:val="333333"/>
          <w:sz w:val="28"/>
          <w:szCs w:val="28"/>
          <w:lang w:val="en-GB"/>
        </w:rPr>
        <w:t>,</w:t>
      </w:r>
      <w:r w:rsidRPr="007E3691">
        <w:rPr>
          <w:color w:val="333333"/>
          <w:sz w:val="28"/>
          <w:szCs w:val="28"/>
          <w:lang w:val="sl-SI"/>
        </w:rPr>
        <w:t> Katja Hrobat Virloget</w:t>
      </w:r>
      <w:r w:rsidRPr="007E3691">
        <w:rPr>
          <w:color w:val="333333"/>
          <w:sz w:val="28"/>
          <w:szCs w:val="28"/>
          <w:lang w:val="en-GB"/>
        </w:rPr>
        <w:t>,</w:t>
      </w:r>
      <w:r w:rsidRPr="004C6F82">
        <w:rPr>
          <w:color w:val="333333"/>
          <w:sz w:val="28"/>
          <w:szCs w:val="28"/>
          <w:lang w:val="en-GB"/>
        </w:rPr>
        <w:t> </w:t>
      </w:r>
      <w:r w:rsidRPr="007E3691">
        <w:rPr>
          <w:color w:val="333333"/>
          <w:sz w:val="28"/>
          <w:szCs w:val="28"/>
          <w:lang w:val="sl-SI"/>
        </w:rPr>
        <w:t>University of Primorska)</w:t>
      </w:r>
      <w:r w:rsidRPr="004C6F82">
        <w:rPr>
          <w:color w:val="222222"/>
          <w:sz w:val="28"/>
          <w:szCs w:val="28"/>
          <w:lang w:val="sl-SI"/>
        </w:rPr>
        <w:t xml:space="preserve"> </w:t>
      </w:r>
      <w:r w:rsidRPr="007E3691">
        <w:rPr>
          <w:color w:val="333333"/>
          <w:kern w:val="36"/>
          <w:sz w:val="28"/>
          <w:szCs w:val="28"/>
          <w:lang w:val="sl-SI"/>
        </w:rPr>
        <w:t>on</w:t>
      </w:r>
      <w:r w:rsidRPr="004C6F82">
        <w:rPr>
          <w:b/>
          <w:bCs/>
          <w:color w:val="333333"/>
          <w:kern w:val="36"/>
          <w:sz w:val="28"/>
          <w:szCs w:val="28"/>
          <w:lang w:val="sl-SI"/>
        </w:rPr>
        <w:t> </w:t>
      </w:r>
      <w:r w:rsidRPr="007E3691">
        <w:rPr>
          <w:b/>
          <w:bCs/>
          <w:color w:val="333333"/>
          <w:kern w:val="36"/>
          <w:sz w:val="28"/>
          <w:szCs w:val="28"/>
          <w:lang w:val="sl-SI"/>
        </w:rPr>
        <w:t>the 12th SIEF (International Society for Ethnology and Folklore) Congress, Zagreb, 21-25 June 2015</w:t>
      </w:r>
      <w:r w:rsidRPr="004C6F82">
        <w:rPr>
          <w:b/>
          <w:bCs/>
          <w:color w:val="333333"/>
          <w:kern w:val="36"/>
          <w:sz w:val="28"/>
          <w:szCs w:val="28"/>
          <w:lang w:val="sl-SI"/>
        </w:rPr>
        <w:t> </w:t>
      </w:r>
    </w:p>
    <w:p w:rsidR="007E3691" w:rsidRPr="007E3691" w:rsidRDefault="007E3691" w:rsidP="007E3691">
      <w:pPr>
        <w:shd w:val="clear" w:color="auto" w:fill="FFFFFF"/>
        <w:jc w:val="center"/>
        <w:rPr>
          <w:color w:val="222222"/>
          <w:sz w:val="28"/>
          <w:szCs w:val="28"/>
          <w:lang w:val="sl-SI"/>
        </w:rPr>
      </w:pPr>
      <w:r w:rsidRPr="007E3691">
        <w:rPr>
          <w:color w:val="333333"/>
          <w:kern w:val="36"/>
          <w:sz w:val="28"/>
          <w:szCs w:val="28"/>
          <w:lang w:val="sl-SI"/>
        </w:rPr>
        <w:t>(</w:t>
      </w:r>
      <w:hyperlink r:id="rId5" w:tgtFrame="_blank" w:history="1">
        <w:r w:rsidRPr="004C6F82">
          <w:rPr>
            <w:color w:val="1155CC"/>
            <w:kern w:val="36"/>
            <w:sz w:val="28"/>
            <w:szCs w:val="28"/>
            <w:u w:val="single"/>
            <w:lang w:val="sl-SI"/>
          </w:rPr>
          <w:t>http://www.siefhome.org/congresses/sief2015/index.shtml</w:t>
        </w:r>
      </w:hyperlink>
      <w:r w:rsidRPr="007E3691">
        <w:rPr>
          <w:color w:val="333333"/>
          <w:kern w:val="36"/>
          <w:sz w:val="28"/>
          <w:szCs w:val="28"/>
          <w:lang w:val="sl-SI"/>
        </w:rPr>
        <w:t>)</w:t>
      </w:r>
    </w:p>
    <w:p w:rsidR="004C6F82" w:rsidRDefault="004C6F82" w:rsidP="007E3691">
      <w:pPr>
        <w:shd w:val="clear" w:color="auto" w:fill="FFFFFF"/>
        <w:jc w:val="left"/>
        <w:rPr>
          <w:b/>
          <w:bCs/>
          <w:color w:val="333333"/>
          <w:lang w:val="en-GB"/>
        </w:rPr>
      </w:pPr>
    </w:p>
    <w:p w:rsidR="007E3691" w:rsidRPr="007E3691" w:rsidRDefault="007E3691" w:rsidP="007E3691">
      <w:pPr>
        <w:shd w:val="clear" w:color="auto" w:fill="FFFFFF"/>
        <w:jc w:val="left"/>
        <w:rPr>
          <w:color w:val="222222"/>
          <w:lang w:val="sl-SI"/>
        </w:rPr>
      </w:pPr>
      <w:r w:rsidRPr="007E3691">
        <w:rPr>
          <w:b/>
          <w:bCs/>
          <w:color w:val="333333"/>
          <w:lang w:val="en-GB"/>
        </w:rPr>
        <w:t>Description of the panel:</w:t>
      </w:r>
    </w:p>
    <w:p w:rsidR="007E3691" w:rsidRPr="007E3691" w:rsidRDefault="007E3691" w:rsidP="007E3691">
      <w:pPr>
        <w:shd w:val="clear" w:color="auto" w:fill="FFFFFF"/>
        <w:spacing w:after="150" w:line="292" w:lineRule="atLeast"/>
        <w:rPr>
          <w:color w:val="222222"/>
          <w:lang w:val="sl-SI"/>
        </w:rPr>
      </w:pPr>
      <w:r w:rsidRPr="007E3691">
        <w:rPr>
          <w:color w:val="333333"/>
          <w:lang w:val="sl-SI"/>
        </w:rPr>
        <w:t>The social processes of establishing a consensual collective memory include the contest of different groups for the hegemony of their memory and the obliteration of the “other”. The aim is to identify the silenced parts of memory and heritage with the utopian question of their reconciliation.</w:t>
      </w:r>
    </w:p>
    <w:p w:rsidR="007E3691" w:rsidRPr="007E3691" w:rsidRDefault="007E3691" w:rsidP="004C6F82">
      <w:pPr>
        <w:shd w:val="clear" w:color="auto" w:fill="FFFFFF"/>
        <w:spacing w:after="150" w:line="292" w:lineRule="atLeast"/>
        <w:rPr>
          <w:color w:val="222222"/>
          <w:lang w:val="sl-SI"/>
        </w:rPr>
      </w:pPr>
      <w:r w:rsidRPr="007E3691">
        <w:rPr>
          <w:color w:val="333333"/>
          <w:lang w:val="sl-SI"/>
        </w:rPr>
        <w:t>According to Halbwachs the individual memory can support the collective memory, but if it does not fit into the dominant image of the past, it can be rejected. The research question includes not just silenced memory but also heritage, perceived as an ideological apparatus of memory. The consequence of the reorganisation of Europe on the base of the nationalisation processes was not just the exclusion of “the other”, the expulsion of people, the creation of the national minorities, but also the persistence of groups of people, that despite the nationalisation remained in the home-country as “foreigners” or marginalized, since they did not share the dominant national identity. Moreover, as they represented the previous oppressors and were collectively held guilty, their existence and memories were silenced and their heritage left falling into oblivion. The silenced memories are not limited just to different national, ethnic identities, but also to the groups identifying with defeated alternative political ideologies, religions or the denial of the colonial (or other) past. In this panel, we would like to grasp, from an interdisciplinary perspective, how this process is being built, according to the social, historical and political context. How the memories of lived or recounted experience find meaning in the framework of more "institutional", official or historical interpretations which today pepper certain public discourses on the past, exacerbating tensions and conflicts. In what way do these marginalized memories produce nostalgic forms of the past from which utopian project ideas may arise?</w:t>
      </w:r>
    </w:p>
    <w:p w:rsidR="007E3691" w:rsidRPr="007E3691" w:rsidRDefault="007E3691" w:rsidP="007E3691">
      <w:pPr>
        <w:shd w:val="clear" w:color="auto" w:fill="FFFFFF"/>
        <w:jc w:val="left"/>
        <w:rPr>
          <w:color w:val="222222"/>
          <w:lang w:val="sl-SI"/>
        </w:rPr>
      </w:pPr>
      <w:r w:rsidRPr="007E3691">
        <w:rPr>
          <w:color w:val="333333"/>
          <w:lang w:val="sl-SI"/>
        </w:rPr>
        <w:t>The </w:t>
      </w:r>
      <w:r w:rsidRPr="007E3691">
        <w:rPr>
          <w:b/>
          <w:bCs/>
          <w:color w:val="333333"/>
          <w:lang w:val="sl-SI"/>
        </w:rPr>
        <w:t>deadline</w:t>
      </w:r>
      <w:r w:rsidRPr="007E3691">
        <w:rPr>
          <w:color w:val="333333"/>
          <w:lang w:val="sl-SI"/>
        </w:rPr>
        <w:t> for paper proposals is </w:t>
      </w:r>
      <w:r w:rsidRPr="007E3691">
        <w:rPr>
          <w:b/>
          <w:bCs/>
          <w:color w:val="333333"/>
          <w:lang w:val="sl-SI"/>
        </w:rPr>
        <w:t>January 14th, 2015</w:t>
      </w:r>
      <w:r w:rsidRPr="007E3691">
        <w:rPr>
          <w:color w:val="333333"/>
          <w:lang w:val="sl-SI"/>
        </w:rPr>
        <w:t>. All proposals must be made to specific panels via the 'Propose a paper' link:</w:t>
      </w:r>
      <w:hyperlink r:id="rId6" w:tgtFrame="_blank" w:history="1">
        <w:r w:rsidRPr="007E3691">
          <w:rPr>
            <w:color w:val="333333"/>
            <w:lang w:val="sl-SI"/>
          </w:rPr>
          <w:t>http://nomadit.co.uk/sief/sief2015/panels.php5?PanelID=3491</w:t>
        </w:r>
      </w:hyperlink>
    </w:p>
    <w:p w:rsidR="007E3691" w:rsidRPr="007E3691" w:rsidRDefault="007E3691" w:rsidP="007E3691">
      <w:pPr>
        <w:shd w:val="clear" w:color="auto" w:fill="FFFFFF"/>
        <w:jc w:val="left"/>
        <w:rPr>
          <w:color w:val="222222"/>
          <w:lang w:val="sl-SI"/>
        </w:rPr>
      </w:pPr>
      <w:r w:rsidRPr="007E3691">
        <w:rPr>
          <w:color w:val="333333"/>
          <w:lang w:val="sl-SI"/>
        </w:rPr>
        <w:br/>
        <w:t>Proposals should consist of:</w:t>
      </w:r>
    </w:p>
    <w:p w:rsidR="007E3691" w:rsidRPr="007E3691" w:rsidRDefault="007E3691" w:rsidP="007E3691">
      <w:pPr>
        <w:numPr>
          <w:ilvl w:val="0"/>
          <w:numId w:val="19"/>
        </w:numPr>
        <w:shd w:val="clear" w:color="auto" w:fill="FFFFFF"/>
        <w:ind w:left="1665"/>
        <w:jc w:val="left"/>
        <w:rPr>
          <w:rFonts w:ascii="Arial" w:hAnsi="Arial" w:cs="Arial"/>
          <w:color w:val="333333"/>
          <w:sz w:val="20"/>
          <w:szCs w:val="20"/>
          <w:lang w:val="sl-SI"/>
        </w:rPr>
      </w:pPr>
      <w:r w:rsidRPr="007E3691">
        <w:rPr>
          <w:color w:val="333333"/>
          <w:lang w:val="sl-SI"/>
        </w:rPr>
        <w:t>a paper title</w:t>
      </w:r>
    </w:p>
    <w:p w:rsidR="007E3691" w:rsidRPr="007E3691" w:rsidRDefault="007E3691" w:rsidP="007E3691">
      <w:pPr>
        <w:numPr>
          <w:ilvl w:val="0"/>
          <w:numId w:val="19"/>
        </w:numPr>
        <w:shd w:val="clear" w:color="auto" w:fill="FFFFFF"/>
        <w:ind w:left="1665"/>
        <w:jc w:val="left"/>
        <w:rPr>
          <w:rFonts w:ascii="Arial" w:hAnsi="Arial" w:cs="Arial"/>
          <w:color w:val="333333"/>
          <w:sz w:val="20"/>
          <w:szCs w:val="20"/>
          <w:lang w:val="sl-SI"/>
        </w:rPr>
      </w:pPr>
      <w:r w:rsidRPr="007E3691">
        <w:rPr>
          <w:color w:val="333333"/>
          <w:lang w:val="sl-SI"/>
        </w:rPr>
        <w:t>authors/co-authors</w:t>
      </w:r>
    </w:p>
    <w:p w:rsidR="007E3691" w:rsidRPr="007E3691" w:rsidRDefault="007E3691" w:rsidP="007E3691">
      <w:pPr>
        <w:numPr>
          <w:ilvl w:val="0"/>
          <w:numId w:val="19"/>
        </w:numPr>
        <w:shd w:val="clear" w:color="auto" w:fill="FFFFFF"/>
        <w:ind w:left="1665"/>
        <w:jc w:val="left"/>
        <w:rPr>
          <w:rFonts w:ascii="Arial" w:hAnsi="Arial" w:cs="Arial"/>
          <w:color w:val="333333"/>
          <w:sz w:val="20"/>
          <w:szCs w:val="20"/>
          <w:lang w:val="sl-SI"/>
        </w:rPr>
      </w:pPr>
      <w:r w:rsidRPr="007E3691">
        <w:rPr>
          <w:color w:val="333333"/>
          <w:lang w:val="sl-SI"/>
        </w:rPr>
        <w:t>a short abstract of fewer than 300 characters</w:t>
      </w:r>
    </w:p>
    <w:p w:rsidR="007E3691" w:rsidRPr="007E3691" w:rsidRDefault="007E3691" w:rsidP="007E3691">
      <w:pPr>
        <w:numPr>
          <w:ilvl w:val="0"/>
          <w:numId w:val="19"/>
        </w:numPr>
        <w:shd w:val="clear" w:color="auto" w:fill="FFFFFF"/>
        <w:ind w:left="1665"/>
        <w:jc w:val="left"/>
        <w:rPr>
          <w:rFonts w:ascii="Arial" w:hAnsi="Arial" w:cs="Arial"/>
          <w:color w:val="333333"/>
          <w:sz w:val="20"/>
          <w:szCs w:val="20"/>
          <w:lang w:val="sl-SI"/>
        </w:rPr>
      </w:pPr>
      <w:r w:rsidRPr="007E3691">
        <w:rPr>
          <w:color w:val="333333"/>
          <w:lang w:val="sl-SI"/>
        </w:rPr>
        <w:t>a long abstract of fewer than 250 words.</w:t>
      </w:r>
    </w:p>
    <w:p w:rsidR="007E3691" w:rsidRPr="007E3691" w:rsidRDefault="007E3691" w:rsidP="007E3691">
      <w:pPr>
        <w:shd w:val="clear" w:color="auto" w:fill="FFFFFF"/>
        <w:jc w:val="left"/>
        <w:rPr>
          <w:color w:val="222222"/>
          <w:lang w:val="sl-SI"/>
        </w:rPr>
      </w:pPr>
      <w:r w:rsidRPr="007E3691">
        <w:rPr>
          <w:color w:val="333333"/>
          <w:lang w:val="sl-SI"/>
        </w:rPr>
        <w:t> </w:t>
      </w:r>
    </w:p>
    <w:p w:rsidR="007E3691" w:rsidRPr="007E3691" w:rsidRDefault="007E3691" w:rsidP="007E3691">
      <w:pPr>
        <w:shd w:val="clear" w:color="auto" w:fill="FFFFFF"/>
        <w:jc w:val="left"/>
        <w:rPr>
          <w:color w:val="222222"/>
          <w:lang w:val="sl-SI"/>
        </w:rPr>
      </w:pPr>
      <w:r w:rsidRPr="007E3691">
        <w:rPr>
          <w:color w:val="333333"/>
          <w:lang w:val="sl-SI"/>
        </w:rPr>
        <w:t>Please share this call with your colleagues and in relevant lists.</w:t>
      </w:r>
      <w:r w:rsidRPr="007E3691">
        <w:rPr>
          <w:color w:val="333333"/>
          <w:lang w:val="sl-SI"/>
        </w:rPr>
        <w:br/>
      </w:r>
      <w:r w:rsidRPr="007E3691">
        <w:rPr>
          <w:color w:val="333333"/>
          <w:lang w:val="sl-SI"/>
        </w:rPr>
        <w:br/>
        <w:t>Wishing you a wonderful New Year and hoping to see you in Zagreb!</w:t>
      </w:r>
    </w:p>
    <w:p w:rsidR="007E3691" w:rsidRPr="007E3691" w:rsidRDefault="007E3691" w:rsidP="007E3691">
      <w:pPr>
        <w:shd w:val="clear" w:color="auto" w:fill="FFFFFF"/>
        <w:jc w:val="left"/>
        <w:rPr>
          <w:color w:val="222222"/>
          <w:lang w:val="sl-SI"/>
        </w:rPr>
      </w:pPr>
      <w:r w:rsidRPr="007E3691">
        <w:rPr>
          <w:color w:val="333333"/>
          <w:lang w:val="sl-SI"/>
        </w:rPr>
        <w:t> With kindest regards,</w:t>
      </w:r>
    </w:p>
    <w:p w:rsidR="00A7715C" w:rsidRPr="004C6F82" w:rsidRDefault="007E3691" w:rsidP="004C6F82">
      <w:pPr>
        <w:shd w:val="clear" w:color="auto" w:fill="FFFFFF"/>
        <w:jc w:val="left"/>
        <w:rPr>
          <w:color w:val="333333"/>
          <w:lang w:val="sl-SI"/>
        </w:rPr>
      </w:pPr>
      <w:r w:rsidRPr="007E3691">
        <w:rPr>
          <w:color w:val="333333"/>
          <w:lang w:val="sl-SI"/>
        </w:rPr>
        <w:t>Michèle Baussant, Katja Hrobat Virloget</w:t>
      </w:r>
    </w:p>
    <w:sectPr w:rsidR="00A7715C" w:rsidRPr="004C6F82" w:rsidSect="00115DC0">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04B60"/>
    <w:multiLevelType w:val="multilevel"/>
    <w:tmpl w:val="66AC553C"/>
    <w:lvl w:ilvl="0">
      <w:start w:val="1"/>
      <w:numFmt w:val="upperRoman"/>
      <w:lvlText w:val="%1."/>
      <w:lvlJc w:val="left"/>
      <w:pPr>
        <w:tabs>
          <w:tab w:val="num" w:pos="0"/>
        </w:tabs>
        <w:ind w:left="0" w:firstLine="0"/>
      </w:pPr>
      <w:rPr>
        <w:rFonts w:cs="Times New Roman" w:hint="default"/>
      </w:rPr>
    </w:lvl>
    <w:lvl w:ilvl="1">
      <w:start w:val="1"/>
      <w:numFmt w:val="upperLetter"/>
      <w:lvlText w:val="%2."/>
      <w:lvlJc w:val="left"/>
      <w:pPr>
        <w:tabs>
          <w:tab w:val="num" w:pos="0"/>
        </w:tabs>
        <w:ind w:left="720" w:firstLine="0"/>
      </w:pPr>
      <w:rPr>
        <w:rFonts w:cs="Times New Roman" w:hint="default"/>
      </w:rPr>
    </w:lvl>
    <w:lvl w:ilvl="2">
      <w:start w:val="1"/>
      <w:numFmt w:val="decimal"/>
      <w:lvlText w:val="%3."/>
      <w:lvlJc w:val="left"/>
      <w:pPr>
        <w:tabs>
          <w:tab w:val="num" w:pos="0"/>
        </w:tabs>
        <w:ind w:left="1560" w:firstLine="0"/>
      </w:pPr>
      <w:rPr>
        <w:rFonts w:cs="Times New Roman" w:hint="default"/>
      </w:rPr>
    </w:lvl>
    <w:lvl w:ilvl="3">
      <w:start w:val="1"/>
      <w:numFmt w:val="lowerLetter"/>
      <w:lvlText w:val="%4)"/>
      <w:lvlJc w:val="left"/>
      <w:pPr>
        <w:tabs>
          <w:tab w:val="num" w:pos="0"/>
        </w:tabs>
        <w:ind w:left="2160" w:firstLine="0"/>
      </w:pPr>
      <w:rPr>
        <w:rFonts w:cs="Times New Roman" w:hint="default"/>
      </w:rPr>
    </w:lvl>
    <w:lvl w:ilvl="4">
      <w:start w:val="1"/>
      <w:numFmt w:val="decimal"/>
      <w:lvlText w:val="(%5)"/>
      <w:lvlJc w:val="left"/>
      <w:pPr>
        <w:tabs>
          <w:tab w:val="num" w:pos="0"/>
        </w:tabs>
        <w:ind w:left="2880" w:firstLine="0"/>
      </w:pPr>
      <w:rPr>
        <w:rFonts w:cs="Times New Roman" w:hint="default"/>
      </w:rPr>
    </w:lvl>
    <w:lvl w:ilvl="5">
      <w:start w:val="1"/>
      <w:numFmt w:val="lowerLetter"/>
      <w:lvlText w:val="(%6)"/>
      <w:lvlJc w:val="left"/>
      <w:pPr>
        <w:tabs>
          <w:tab w:val="num" w:pos="0"/>
        </w:tabs>
        <w:ind w:left="3600" w:firstLine="0"/>
      </w:pPr>
      <w:rPr>
        <w:rFonts w:cs="Times New Roman" w:hint="default"/>
      </w:rPr>
    </w:lvl>
    <w:lvl w:ilvl="6">
      <w:start w:val="1"/>
      <w:numFmt w:val="lowerRoman"/>
      <w:lvlText w:val="(%7)"/>
      <w:lvlJc w:val="left"/>
      <w:pPr>
        <w:tabs>
          <w:tab w:val="num" w:pos="0"/>
        </w:tabs>
        <w:ind w:left="4320" w:firstLine="0"/>
      </w:pPr>
      <w:rPr>
        <w:rFonts w:cs="Times New Roman" w:hint="default"/>
      </w:rPr>
    </w:lvl>
    <w:lvl w:ilvl="7">
      <w:start w:val="1"/>
      <w:numFmt w:val="lowerLetter"/>
      <w:lvlText w:val="(%8)"/>
      <w:lvlJc w:val="left"/>
      <w:pPr>
        <w:tabs>
          <w:tab w:val="num" w:pos="0"/>
        </w:tabs>
        <w:ind w:left="5040" w:firstLine="0"/>
      </w:pPr>
      <w:rPr>
        <w:rFonts w:cs="Times New Roman" w:hint="default"/>
      </w:rPr>
    </w:lvl>
    <w:lvl w:ilvl="8">
      <w:start w:val="1"/>
      <w:numFmt w:val="lowerRoman"/>
      <w:lvlText w:val="(%9)"/>
      <w:lvlJc w:val="left"/>
      <w:pPr>
        <w:tabs>
          <w:tab w:val="num" w:pos="0"/>
        </w:tabs>
        <w:ind w:left="5760" w:firstLine="0"/>
      </w:pPr>
      <w:rPr>
        <w:rFonts w:cs="Times New Roman" w:hint="default"/>
      </w:rPr>
    </w:lvl>
  </w:abstractNum>
  <w:abstractNum w:abstractNumId="1">
    <w:nsid w:val="41511437"/>
    <w:multiLevelType w:val="multilevel"/>
    <w:tmpl w:val="60F8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496CEA"/>
    <w:multiLevelType w:val="multilevel"/>
    <w:tmpl w:val="5E042526"/>
    <w:lvl w:ilvl="0">
      <w:start w:val="1"/>
      <w:numFmt w:val="upperRoman"/>
      <w:pStyle w:val="Titre1"/>
      <w:lvlText w:val="%1."/>
      <w:lvlJc w:val="left"/>
      <w:pPr>
        <w:tabs>
          <w:tab w:val="num" w:pos="0"/>
        </w:tabs>
        <w:ind w:left="0" w:firstLine="0"/>
      </w:pPr>
      <w:rPr>
        <w:rFonts w:cs="Times New Roman" w:hint="default"/>
      </w:rPr>
    </w:lvl>
    <w:lvl w:ilvl="1">
      <w:start w:val="1"/>
      <w:numFmt w:val="upperLetter"/>
      <w:pStyle w:val="Titre2"/>
      <w:lvlText w:val="%2."/>
      <w:lvlJc w:val="left"/>
      <w:pPr>
        <w:tabs>
          <w:tab w:val="num" w:pos="0"/>
        </w:tabs>
        <w:ind w:left="720" w:firstLine="0"/>
      </w:pPr>
      <w:rPr>
        <w:rFonts w:cs="Times New Roman" w:hint="default"/>
      </w:rPr>
    </w:lvl>
    <w:lvl w:ilvl="2">
      <w:start w:val="1"/>
      <w:numFmt w:val="decimal"/>
      <w:pStyle w:val="Titre3"/>
      <w:lvlText w:val="%3."/>
      <w:lvlJc w:val="left"/>
      <w:pPr>
        <w:tabs>
          <w:tab w:val="num" w:pos="240"/>
        </w:tabs>
        <w:ind w:left="1800" w:firstLine="0"/>
      </w:pPr>
      <w:rPr>
        <w:rFonts w:cs="Times New Roman" w:hint="default"/>
      </w:rPr>
    </w:lvl>
    <w:lvl w:ilvl="3">
      <w:start w:val="1"/>
      <w:numFmt w:val="lowerLetter"/>
      <w:pStyle w:val="Titre4"/>
      <w:lvlText w:val="%4)"/>
      <w:lvlJc w:val="left"/>
      <w:pPr>
        <w:tabs>
          <w:tab w:val="num" w:pos="0"/>
        </w:tabs>
        <w:ind w:left="2160" w:firstLine="0"/>
      </w:pPr>
      <w:rPr>
        <w:rFonts w:cs="Times New Roman" w:hint="default"/>
      </w:rPr>
    </w:lvl>
    <w:lvl w:ilvl="4">
      <w:start w:val="1"/>
      <w:numFmt w:val="decimal"/>
      <w:pStyle w:val="Titre5"/>
      <w:lvlText w:val="(%5)"/>
      <w:lvlJc w:val="left"/>
      <w:pPr>
        <w:tabs>
          <w:tab w:val="num" w:pos="0"/>
        </w:tabs>
        <w:ind w:left="2880" w:firstLine="0"/>
      </w:pPr>
      <w:rPr>
        <w:rFonts w:cs="Times New Roman" w:hint="default"/>
      </w:rPr>
    </w:lvl>
    <w:lvl w:ilvl="5">
      <w:start w:val="1"/>
      <w:numFmt w:val="lowerLetter"/>
      <w:pStyle w:val="Titre6"/>
      <w:lvlText w:val="(%6)"/>
      <w:lvlJc w:val="left"/>
      <w:pPr>
        <w:tabs>
          <w:tab w:val="num" w:pos="0"/>
        </w:tabs>
        <w:ind w:left="3600" w:firstLine="0"/>
      </w:pPr>
      <w:rPr>
        <w:rFonts w:cs="Times New Roman" w:hint="default"/>
      </w:rPr>
    </w:lvl>
    <w:lvl w:ilvl="6">
      <w:start w:val="1"/>
      <w:numFmt w:val="lowerRoman"/>
      <w:pStyle w:val="Titre7"/>
      <w:lvlText w:val="(%7)"/>
      <w:lvlJc w:val="left"/>
      <w:pPr>
        <w:tabs>
          <w:tab w:val="num" w:pos="0"/>
        </w:tabs>
        <w:ind w:left="4320" w:firstLine="0"/>
      </w:pPr>
      <w:rPr>
        <w:rFonts w:cs="Times New Roman" w:hint="default"/>
      </w:rPr>
    </w:lvl>
    <w:lvl w:ilvl="7">
      <w:start w:val="1"/>
      <w:numFmt w:val="lowerLetter"/>
      <w:pStyle w:val="Titre8"/>
      <w:lvlText w:val="(%8)"/>
      <w:lvlJc w:val="left"/>
      <w:pPr>
        <w:tabs>
          <w:tab w:val="num" w:pos="0"/>
        </w:tabs>
        <w:ind w:left="5040" w:firstLine="0"/>
      </w:pPr>
      <w:rPr>
        <w:rFonts w:cs="Times New Roman" w:hint="default"/>
      </w:rPr>
    </w:lvl>
    <w:lvl w:ilvl="8">
      <w:start w:val="1"/>
      <w:numFmt w:val="lowerRoman"/>
      <w:pStyle w:val="Titre9"/>
      <w:lvlText w:val="(%9)"/>
      <w:lvlJc w:val="left"/>
      <w:pPr>
        <w:tabs>
          <w:tab w:val="num" w:pos="0"/>
        </w:tabs>
        <w:ind w:left="5760" w:firstLine="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2"/>
  </w:num>
  <w:num w:numId="16">
    <w:abstractNumId w:val="2"/>
  </w:num>
  <w:num w:numId="17">
    <w:abstractNumId w:val="2"/>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E3691"/>
    <w:rsid w:val="00060D5C"/>
    <w:rsid w:val="000A4C0A"/>
    <w:rsid w:val="000F1DAA"/>
    <w:rsid w:val="000F7F38"/>
    <w:rsid w:val="00115DC0"/>
    <w:rsid w:val="001376C5"/>
    <w:rsid w:val="00142A63"/>
    <w:rsid w:val="00145C3F"/>
    <w:rsid w:val="00181B5B"/>
    <w:rsid w:val="001A0FE4"/>
    <w:rsid w:val="001A694D"/>
    <w:rsid w:val="001E1FE0"/>
    <w:rsid w:val="0021486B"/>
    <w:rsid w:val="002377E4"/>
    <w:rsid w:val="00374036"/>
    <w:rsid w:val="00390BED"/>
    <w:rsid w:val="004438DD"/>
    <w:rsid w:val="00443A67"/>
    <w:rsid w:val="00462309"/>
    <w:rsid w:val="004772A1"/>
    <w:rsid w:val="004C6F82"/>
    <w:rsid w:val="004F5282"/>
    <w:rsid w:val="005A2E61"/>
    <w:rsid w:val="005C0C8E"/>
    <w:rsid w:val="00607746"/>
    <w:rsid w:val="00611379"/>
    <w:rsid w:val="006458A6"/>
    <w:rsid w:val="006810B4"/>
    <w:rsid w:val="006869CF"/>
    <w:rsid w:val="00771D0A"/>
    <w:rsid w:val="007A0928"/>
    <w:rsid w:val="007D0B5F"/>
    <w:rsid w:val="007E3691"/>
    <w:rsid w:val="00800F4E"/>
    <w:rsid w:val="00841939"/>
    <w:rsid w:val="00847707"/>
    <w:rsid w:val="008955DE"/>
    <w:rsid w:val="00957B3A"/>
    <w:rsid w:val="0098527F"/>
    <w:rsid w:val="00A608DC"/>
    <w:rsid w:val="00A7715C"/>
    <w:rsid w:val="00A84316"/>
    <w:rsid w:val="00A95A25"/>
    <w:rsid w:val="00AE37BF"/>
    <w:rsid w:val="00BA2F5E"/>
    <w:rsid w:val="00C13DEC"/>
    <w:rsid w:val="00C215E7"/>
    <w:rsid w:val="00C94D90"/>
    <w:rsid w:val="00CC235B"/>
    <w:rsid w:val="00D234B3"/>
    <w:rsid w:val="00D67905"/>
    <w:rsid w:val="00DA42CD"/>
    <w:rsid w:val="00E321E9"/>
    <w:rsid w:val="00E51F71"/>
    <w:rsid w:val="00E66A78"/>
    <w:rsid w:val="00E86BD2"/>
    <w:rsid w:val="00EE7564"/>
    <w:rsid w:val="00F20B8E"/>
    <w:rsid w:val="00F8036A"/>
    <w:rsid w:val="00F832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CD"/>
    <w:pPr>
      <w:spacing w:before="0" w:after="0"/>
    </w:pPr>
    <w:rPr>
      <w:sz w:val="24"/>
      <w:szCs w:val="24"/>
    </w:rPr>
  </w:style>
  <w:style w:type="paragraph" w:styleId="Titre1">
    <w:name w:val="heading 1"/>
    <w:basedOn w:val="Normal"/>
    <w:next w:val="Normal"/>
    <w:link w:val="Titre1Car"/>
    <w:uiPriority w:val="9"/>
    <w:qFormat/>
    <w:rsid w:val="0098527F"/>
    <w:pPr>
      <w:keepNext/>
      <w:numPr>
        <w:numId w:val="18"/>
      </w:numPr>
      <w:spacing w:before="360"/>
      <w:outlineLvl w:val="0"/>
    </w:pPr>
    <w:rPr>
      <w:rFonts w:ascii="Arial" w:hAnsi="Arial" w:cs="Arial"/>
      <w:b/>
      <w:bCs/>
      <w:kern w:val="32"/>
      <w:sz w:val="32"/>
      <w:szCs w:val="32"/>
    </w:rPr>
  </w:style>
  <w:style w:type="paragraph" w:styleId="Titre2">
    <w:name w:val="heading 2"/>
    <w:basedOn w:val="Normal"/>
    <w:next w:val="Normal"/>
    <w:link w:val="Titre2Car"/>
    <w:qFormat/>
    <w:rsid w:val="0098527F"/>
    <w:pPr>
      <w:keepNext/>
      <w:numPr>
        <w:ilvl w:val="1"/>
        <w:numId w:val="18"/>
      </w:numPr>
      <w:outlineLvl w:val="1"/>
    </w:pPr>
    <w:rPr>
      <w:rFonts w:ascii="Arial" w:eastAsia="Calibri" w:hAnsi="Arial" w:cs="Arial"/>
      <w:b/>
      <w:bCs/>
      <w:i/>
      <w:iCs/>
      <w:sz w:val="28"/>
      <w:szCs w:val="28"/>
      <w:lang w:eastAsia="en-US"/>
    </w:rPr>
  </w:style>
  <w:style w:type="paragraph" w:styleId="Titre3">
    <w:name w:val="heading 3"/>
    <w:basedOn w:val="Normal"/>
    <w:next w:val="Normal"/>
    <w:link w:val="Titre3Car"/>
    <w:uiPriority w:val="9"/>
    <w:qFormat/>
    <w:rsid w:val="0098527F"/>
    <w:pPr>
      <w:keepNext/>
      <w:numPr>
        <w:ilvl w:val="2"/>
        <w:numId w:val="18"/>
      </w:numPr>
      <w:outlineLvl w:val="2"/>
    </w:pPr>
    <w:rPr>
      <w:rFonts w:ascii="Arial" w:eastAsia="Calibri" w:hAnsi="Arial" w:cs="Arial"/>
      <w:b/>
      <w:bCs/>
      <w:sz w:val="26"/>
      <w:szCs w:val="26"/>
      <w:lang w:eastAsia="en-US"/>
    </w:rPr>
  </w:style>
  <w:style w:type="paragraph" w:styleId="Titre4">
    <w:name w:val="heading 4"/>
    <w:basedOn w:val="Normal"/>
    <w:next w:val="Normal"/>
    <w:link w:val="Titre4Car"/>
    <w:qFormat/>
    <w:rsid w:val="0098527F"/>
    <w:pPr>
      <w:keepNext/>
      <w:numPr>
        <w:ilvl w:val="3"/>
        <w:numId w:val="18"/>
      </w:numPr>
      <w:outlineLvl w:val="3"/>
    </w:pPr>
    <w:rPr>
      <w:rFonts w:eastAsia="Calibri"/>
      <w:b/>
      <w:bCs/>
      <w:sz w:val="26"/>
      <w:szCs w:val="28"/>
      <w:lang w:eastAsia="en-US"/>
    </w:rPr>
  </w:style>
  <w:style w:type="paragraph" w:styleId="Titre5">
    <w:name w:val="heading 5"/>
    <w:basedOn w:val="Normal"/>
    <w:next w:val="Normal"/>
    <w:link w:val="Titre5Car"/>
    <w:qFormat/>
    <w:rsid w:val="0098527F"/>
    <w:pPr>
      <w:numPr>
        <w:ilvl w:val="4"/>
        <w:numId w:val="18"/>
      </w:numPr>
      <w:spacing w:after="60"/>
      <w:outlineLvl w:val="4"/>
    </w:pPr>
    <w:rPr>
      <w:b/>
      <w:bCs/>
      <w:i/>
      <w:iCs/>
      <w:sz w:val="26"/>
      <w:szCs w:val="26"/>
    </w:rPr>
  </w:style>
  <w:style w:type="paragraph" w:styleId="Titre6">
    <w:name w:val="heading 6"/>
    <w:basedOn w:val="Normal"/>
    <w:next w:val="Normal"/>
    <w:link w:val="Titre6Car"/>
    <w:qFormat/>
    <w:rsid w:val="0098527F"/>
    <w:pPr>
      <w:numPr>
        <w:ilvl w:val="5"/>
        <w:numId w:val="18"/>
      </w:numPr>
      <w:spacing w:after="60"/>
      <w:outlineLvl w:val="5"/>
    </w:pPr>
    <w:rPr>
      <w:b/>
      <w:bCs/>
      <w:sz w:val="22"/>
      <w:szCs w:val="22"/>
    </w:rPr>
  </w:style>
  <w:style w:type="paragraph" w:styleId="Titre7">
    <w:name w:val="heading 7"/>
    <w:basedOn w:val="Normal"/>
    <w:next w:val="Normal"/>
    <w:link w:val="Titre7Car"/>
    <w:qFormat/>
    <w:rsid w:val="0098527F"/>
    <w:pPr>
      <w:numPr>
        <w:ilvl w:val="6"/>
        <w:numId w:val="18"/>
      </w:numPr>
      <w:spacing w:after="60"/>
      <w:outlineLvl w:val="6"/>
    </w:pPr>
  </w:style>
  <w:style w:type="paragraph" w:styleId="Titre8">
    <w:name w:val="heading 8"/>
    <w:basedOn w:val="Normal"/>
    <w:next w:val="Normal"/>
    <w:link w:val="Titre8Car"/>
    <w:qFormat/>
    <w:rsid w:val="0098527F"/>
    <w:pPr>
      <w:numPr>
        <w:ilvl w:val="7"/>
        <w:numId w:val="18"/>
      </w:numPr>
      <w:spacing w:after="60"/>
      <w:outlineLvl w:val="7"/>
    </w:pPr>
    <w:rPr>
      <w:i/>
      <w:iCs/>
    </w:rPr>
  </w:style>
  <w:style w:type="paragraph" w:styleId="Titre9">
    <w:name w:val="heading 9"/>
    <w:basedOn w:val="Normal"/>
    <w:next w:val="Normal"/>
    <w:link w:val="Titre9Car"/>
    <w:qFormat/>
    <w:rsid w:val="0098527F"/>
    <w:pPr>
      <w:numPr>
        <w:ilvl w:val="8"/>
        <w:numId w:val="18"/>
      </w:numPr>
      <w:spacing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77E4"/>
    <w:rPr>
      <w:rFonts w:ascii="Arial" w:hAnsi="Arial" w:cs="Arial"/>
      <w:b/>
      <w:bCs/>
      <w:kern w:val="32"/>
      <w:sz w:val="32"/>
      <w:szCs w:val="32"/>
    </w:rPr>
  </w:style>
  <w:style w:type="character" w:customStyle="1" w:styleId="Titre2Car">
    <w:name w:val="Titre 2 Car"/>
    <w:basedOn w:val="Policepardfaut"/>
    <w:link w:val="Titre2"/>
    <w:rsid w:val="004772A1"/>
    <w:rPr>
      <w:rFonts w:ascii="Arial" w:eastAsia="Calibri" w:hAnsi="Arial" w:cs="Arial"/>
      <w:b/>
      <w:bCs/>
      <w:i/>
      <w:iCs/>
      <w:sz w:val="28"/>
      <w:szCs w:val="28"/>
      <w:lang w:eastAsia="en-US"/>
    </w:rPr>
  </w:style>
  <w:style w:type="character" w:customStyle="1" w:styleId="Titre3Car">
    <w:name w:val="Titre 3 Car"/>
    <w:basedOn w:val="Policepardfaut"/>
    <w:link w:val="Titre3"/>
    <w:uiPriority w:val="9"/>
    <w:rsid w:val="0098527F"/>
    <w:rPr>
      <w:rFonts w:ascii="Arial" w:eastAsia="Calibri" w:hAnsi="Arial" w:cs="Arial"/>
      <w:b/>
      <w:bCs/>
      <w:sz w:val="26"/>
      <w:szCs w:val="26"/>
      <w:lang w:eastAsia="en-US"/>
    </w:rPr>
  </w:style>
  <w:style w:type="character" w:customStyle="1" w:styleId="Titre4Car">
    <w:name w:val="Titre 4 Car"/>
    <w:basedOn w:val="Policepardfaut"/>
    <w:link w:val="Titre4"/>
    <w:rsid w:val="006869CF"/>
    <w:rPr>
      <w:rFonts w:eastAsia="Calibri"/>
      <w:b/>
      <w:bCs/>
      <w:sz w:val="26"/>
      <w:szCs w:val="28"/>
      <w:lang w:eastAsia="en-US"/>
    </w:rPr>
  </w:style>
  <w:style w:type="character" w:customStyle="1" w:styleId="Titre5Car">
    <w:name w:val="Titre 5 Car"/>
    <w:basedOn w:val="Policepardfaut"/>
    <w:link w:val="Titre5"/>
    <w:rsid w:val="00847707"/>
    <w:rPr>
      <w:b/>
      <w:bCs/>
      <w:i/>
      <w:iCs/>
      <w:sz w:val="26"/>
      <w:szCs w:val="26"/>
    </w:rPr>
  </w:style>
  <w:style w:type="character" w:customStyle="1" w:styleId="Titre6Car">
    <w:name w:val="Titre 6 Car"/>
    <w:basedOn w:val="Policepardfaut"/>
    <w:link w:val="Titre6"/>
    <w:rsid w:val="00847707"/>
    <w:rPr>
      <w:b/>
      <w:bCs/>
      <w:sz w:val="22"/>
      <w:szCs w:val="22"/>
    </w:rPr>
  </w:style>
  <w:style w:type="character" w:customStyle="1" w:styleId="Titre7Car">
    <w:name w:val="Titre 7 Car"/>
    <w:basedOn w:val="Policepardfaut"/>
    <w:link w:val="Titre7"/>
    <w:rsid w:val="00847707"/>
    <w:rPr>
      <w:sz w:val="24"/>
      <w:szCs w:val="24"/>
    </w:rPr>
  </w:style>
  <w:style w:type="character" w:customStyle="1" w:styleId="Titre8Car">
    <w:name w:val="Titre 8 Car"/>
    <w:basedOn w:val="Policepardfaut"/>
    <w:link w:val="Titre8"/>
    <w:rsid w:val="00847707"/>
    <w:rPr>
      <w:i/>
      <w:iCs/>
      <w:sz w:val="24"/>
      <w:szCs w:val="24"/>
    </w:rPr>
  </w:style>
  <w:style w:type="character" w:customStyle="1" w:styleId="Titre9Car">
    <w:name w:val="Titre 9 Car"/>
    <w:basedOn w:val="Policepardfaut"/>
    <w:link w:val="Titre9"/>
    <w:rsid w:val="00847707"/>
    <w:rPr>
      <w:rFonts w:ascii="Arial" w:hAnsi="Arial" w:cs="Arial"/>
      <w:sz w:val="22"/>
      <w:szCs w:val="22"/>
    </w:rPr>
  </w:style>
  <w:style w:type="paragraph" w:styleId="Lgende">
    <w:name w:val="caption"/>
    <w:basedOn w:val="Normal"/>
    <w:next w:val="Normal"/>
    <w:qFormat/>
    <w:rsid w:val="007A0928"/>
    <w:rPr>
      <w:b/>
      <w:bCs/>
      <w:sz w:val="22"/>
      <w:szCs w:val="20"/>
    </w:rPr>
  </w:style>
  <w:style w:type="character" w:styleId="lev">
    <w:name w:val="Strong"/>
    <w:basedOn w:val="Policepardfaut"/>
    <w:qFormat/>
    <w:rsid w:val="00847707"/>
    <w:rPr>
      <w:rFonts w:cs="Times New Roman"/>
      <w:b/>
      <w:bCs/>
    </w:rPr>
  </w:style>
  <w:style w:type="character" w:styleId="Accentuation">
    <w:name w:val="Emphasis"/>
    <w:basedOn w:val="Policepardfaut"/>
    <w:qFormat/>
    <w:rsid w:val="00847707"/>
    <w:rPr>
      <w:i/>
      <w:iCs/>
    </w:rPr>
  </w:style>
  <w:style w:type="paragraph" w:styleId="En-ttedetabledesmatires">
    <w:name w:val="TOC Heading"/>
    <w:basedOn w:val="Titre1"/>
    <w:next w:val="Normal"/>
    <w:uiPriority w:val="39"/>
    <w:semiHidden/>
    <w:unhideWhenUsed/>
    <w:qFormat/>
    <w:rsid w:val="00847707"/>
    <w:pPr>
      <w:keepLines/>
      <w:numPr>
        <w:numId w:val="0"/>
      </w:numPr>
      <w:spacing w:before="480" w:line="276" w:lineRule="auto"/>
      <w:outlineLvl w:val="9"/>
    </w:pPr>
    <w:rPr>
      <w:rFonts w:ascii="Cambria" w:hAnsi="Cambria" w:cs="Times New Roman"/>
      <w:color w:val="365F91"/>
      <w:kern w:val="0"/>
      <w:sz w:val="28"/>
      <w:szCs w:val="28"/>
      <w:lang w:eastAsia="en-US"/>
    </w:rPr>
  </w:style>
  <w:style w:type="paragraph" w:customStyle="1" w:styleId="citation">
    <w:name w:val="citation"/>
    <w:basedOn w:val="Normal"/>
    <w:link w:val="citationCar"/>
    <w:qFormat/>
    <w:rsid w:val="00EE7564"/>
    <w:pPr>
      <w:ind w:left="720" w:right="612"/>
    </w:pPr>
    <w:rPr>
      <w:i/>
    </w:rPr>
  </w:style>
  <w:style w:type="character" w:customStyle="1" w:styleId="citationCar">
    <w:name w:val="citation Car"/>
    <w:basedOn w:val="Policepardfaut"/>
    <w:link w:val="citation"/>
    <w:rsid w:val="00EE7564"/>
    <w:rPr>
      <w:i/>
      <w:sz w:val="24"/>
      <w:szCs w:val="24"/>
    </w:rPr>
  </w:style>
  <w:style w:type="paragraph" w:styleId="Citation0">
    <w:name w:val="Quote"/>
    <w:basedOn w:val="Normal"/>
    <w:next w:val="Normal"/>
    <w:link w:val="CitationCar0"/>
    <w:uiPriority w:val="29"/>
    <w:qFormat/>
    <w:rsid w:val="00957B3A"/>
    <w:pPr>
      <w:ind w:left="709" w:right="565"/>
    </w:pPr>
    <w:rPr>
      <w:i/>
      <w:iCs/>
      <w:color w:val="000000"/>
      <w:szCs w:val="22"/>
      <w:lang w:eastAsia="en-US"/>
    </w:rPr>
  </w:style>
  <w:style w:type="character" w:customStyle="1" w:styleId="CitationCar0">
    <w:name w:val="Citation Car"/>
    <w:basedOn w:val="Policepardfaut"/>
    <w:link w:val="Citation0"/>
    <w:uiPriority w:val="29"/>
    <w:rsid w:val="00957B3A"/>
    <w:rPr>
      <w:rFonts w:ascii="Times New Roman" w:hAnsi="Times New Roman"/>
      <w:i/>
      <w:iCs/>
      <w:color w:val="000000"/>
      <w:sz w:val="24"/>
      <w:szCs w:val="22"/>
      <w:lang w:eastAsia="en-US"/>
    </w:rPr>
  </w:style>
  <w:style w:type="paragraph" w:styleId="Notedebasdepage">
    <w:name w:val="footnote text"/>
    <w:basedOn w:val="Normal"/>
    <w:link w:val="NotedebasdepageCar"/>
    <w:unhideWhenUsed/>
    <w:rsid w:val="00142A63"/>
    <w:rPr>
      <w:sz w:val="20"/>
      <w:szCs w:val="20"/>
    </w:rPr>
  </w:style>
  <w:style w:type="character" w:customStyle="1" w:styleId="NotedebasdepageCar">
    <w:name w:val="Note de bas de page Car"/>
    <w:basedOn w:val="Policepardfaut"/>
    <w:link w:val="Notedebasdepage"/>
    <w:rsid w:val="00142A63"/>
  </w:style>
  <w:style w:type="character" w:customStyle="1" w:styleId="apple-converted-space">
    <w:name w:val="apple-converted-space"/>
    <w:basedOn w:val="Policepardfaut"/>
    <w:rsid w:val="007E3691"/>
  </w:style>
  <w:style w:type="character" w:styleId="Lienhypertexte">
    <w:name w:val="Hyperlink"/>
    <w:basedOn w:val="Policepardfaut"/>
    <w:uiPriority w:val="99"/>
    <w:semiHidden/>
    <w:unhideWhenUsed/>
    <w:rsid w:val="007E3691"/>
    <w:rPr>
      <w:color w:val="0000FF"/>
      <w:u w:val="single"/>
    </w:rPr>
  </w:style>
  <w:style w:type="paragraph" w:styleId="NormalWeb">
    <w:name w:val="Normal (Web)"/>
    <w:basedOn w:val="Normal"/>
    <w:uiPriority w:val="99"/>
    <w:semiHidden/>
    <w:unhideWhenUsed/>
    <w:rsid w:val="007E3691"/>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173694098">
      <w:bodyDiv w:val="1"/>
      <w:marLeft w:val="0"/>
      <w:marRight w:val="0"/>
      <w:marTop w:val="0"/>
      <w:marBottom w:val="0"/>
      <w:divBdr>
        <w:top w:val="none" w:sz="0" w:space="0" w:color="auto"/>
        <w:left w:val="none" w:sz="0" w:space="0" w:color="auto"/>
        <w:bottom w:val="none" w:sz="0" w:space="0" w:color="auto"/>
        <w:right w:val="none" w:sz="0" w:space="0" w:color="auto"/>
      </w:divBdr>
      <w:divsChild>
        <w:div w:id="777918743">
          <w:marLeft w:val="0"/>
          <w:marRight w:val="0"/>
          <w:marTop w:val="0"/>
          <w:marBottom w:val="0"/>
          <w:divBdr>
            <w:top w:val="none" w:sz="0" w:space="0" w:color="auto"/>
            <w:left w:val="none" w:sz="0" w:space="0" w:color="auto"/>
            <w:bottom w:val="none" w:sz="0" w:space="0" w:color="auto"/>
            <w:right w:val="none" w:sz="0" w:space="0" w:color="auto"/>
          </w:divBdr>
          <w:divsChild>
            <w:div w:id="1237210059">
              <w:marLeft w:val="0"/>
              <w:marRight w:val="0"/>
              <w:marTop w:val="0"/>
              <w:marBottom w:val="0"/>
              <w:divBdr>
                <w:top w:val="none" w:sz="0" w:space="0" w:color="auto"/>
                <w:left w:val="none" w:sz="0" w:space="0" w:color="auto"/>
                <w:bottom w:val="none" w:sz="0" w:space="0" w:color="auto"/>
                <w:right w:val="none" w:sz="0" w:space="0" w:color="auto"/>
              </w:divBdr>
              <w:divsChild>
                <w:div w:id="1099060272">
                  <w:marLeft w:val="0"/>
                  <w:marRight w:val="0"/>
                  <w:marTop w:val="0"/>
                  <w:marBottom w:val="0"/>
                  <w:divBdr>
                    <w:top w:val="none" w:sz="0" w:space="0" w:color="auto"/>
                    <w:left w:val="none" w:sz="0" w:space="0" w:color="auto"/>
                    <w:bottom w:val="none" w:sz="0" w:space="0" w:color="auto"/>
                    <w:right w:val="none" w:sz="0" w:space="0" w:color="auto"/>
                  </w:divBdr>
                  <w:divsChild>
                    <w:div w:id="1938753094">
                      <w:marLeft w:val="0"/>
                      <w:marRight w:val="0"/>
                      <w:marTop w:val="0"/>
                      <w:marBottom w:val="0"/>
                      <w:divBdr>
                        <w:top w:val="none" w:sz="0" w:space="0" w:color="auto"/>
                        <w:left w:val="none" w:sz="0" w:space="0" w:color="auto"/>
                        <w:bottom w:val="none" w:sz="0" w:space="0" w:color="auto"/>
                        <w:right w:val="none" w:sz="0" w:space="0" w:color="auto"/>
                      </w:divBdr>
                      <w:divsChild>
                        <w:div w:id="841117663">
                          <w:marLeft w:val="0"/>
                          <w:marRight w:val="0"/>
                          <w:marTop w:val="0"/>
                          <w:marBottom w:val="0"/>
                          <w:divBdr>
                            <w:top w:val="none" w:sz="0" w:space="0" w:color="auto"/>
                            <w:left w:val="none" w:sz="0" w:space="0" w:color="auto"/>
                            <w:bottom w:val="none" w:sz="0" w:space="0" w:color="auto"/>
                            <w:right w:val="none" w:sz="0" w:space="0" w:color="auto"/>
                          </w:divBdr>
                          <w:divsChild>
                            <w:div w:id="569116086">
                              <w:marLeft w:val="0"/>
                              <w:marRight w:val="0"/>
                              <w:marTop w:val="0"/>
                              <w:marBottom w:val="0"/>
                              <w:divBdr>
                                <w:top w:val="none" w:sz="0" w:space="0" w:color="auto"/>
                                <w:left w:val="none" w:sz="0" w:space="0" w:color="auto"/>
                                <w:bottom w:val="none" w:sz="0" w:space="0" w:color="auto"/>
                                <w:right w:val="none" w:sz="0" w:space="0" w:color="auto"/>
                              </w:divBdr>
                              <w:divsChild>
                                <w:div w:id="1635938843">
                                  <w:marLeft w:val="0"/>
                                  <w:marRight w:val="0"/>
                                  <w:marTop w:val="0"/>
                                  <w:marBottom w:val="0"/>
                                  <w:divBdr>
                                    <w:top w:val="none" w:sz="0" w:space="0" w:color="auto"/>
                                    <w:left w:val="none" w:sz="0" w:space="0" w:color="auto"/>
                                    <w:bottom w:val="none" w:sz="0" w:space="0" w:color="auto"/>
                                    <w:right w:val="none" w:sz="0" w:space="0" w:color="auto"/>
                                  </w:divBdr>
                                  <w:divsChild>
                                    <w:div w:id="720373393">
                                      <w:marLeft w:val="0"/>
                                      <w:marRight w:val="0"/>
                                      <w:marTop w:val="0"/>
                                      <w:marBottom w:val="0"/>
                                      <w:divBdr>
                                        <w:top w:val="none" w:sz="0" w:space="0" w:color="auto"/>
                                        <w:left w:val="none" w:sz="0" w:space="0" w:color="auto"/>
                                        <w:bottom w:val="none" w:sz="0" w:space="0" w:color="auto"/>
                                        <w:right w:val="none" w:sz="0" w:space="0" w:color="auto"/>
                                      </w:divBdr>
                                      <w:divsChild>
                                        <w:div w:id="1997296453">
                                          <w:marLeft w:val="0"/>
                                          <w:marRight w:val="0"/>
                                          <w:marTop w:val="0"/>
                                          <w:marBottom w:val="0"/>
                                          <w:divBdr>
                                            <w:top w:val="none" w:sz="0" w:space="0" w:color="auto"/>
                                            <w:left w:val="none" w:sz="0" w:space="0" w:color="auto"/>
                                            <w:bottom w:val="none" w:sz="0" w:space="0" w:color="auto"/>
                                            <w:right w:val="none" w:sz="0" w:space="0" w:color="auto"/>
                                          </w:divBdr>
                                          <w:divsChild>
                                            <w:div w:id="1439446576">
                                              <w:marLeft w:val="0"/>
                                              <w:marRight w:val="0"/>
                                              <w:marTop w:val="0"/>
                                              <w:marBottom w:val="0"/>
                                              <w:divBdr>
                                                <w:top w:val="none" w:sz="0" w:space="0" w:color="auto"/>
                                                <w:left w:val="none" w:sz="0" w:space="0" w:color="auto"/>
                                                <w:bottom w:val="none" w:sz="0" w:space="0" w:color="auto"/>
                                                <w:right w:val="none" w:sz="0" w:space="0" w:color="auto"/>
                                              </w:divBdr>
                                              <w:divsChild>
                                                <w:div w:id="1697467703">
                                                  <w:marLeft w:val="0"/>
                                                  <w:marRight w:val="0"/>
                                                  <w:marTop w:val="0"/>
                                                  <w:marBottom w:val="0"/>
                                                  <w:divBdr>
                                                    <w:top w:val="none" w:sz="0" w:space="0" w:color="auto"/>
                                                    <w:left w:val="none" w:sz="0" w:space="0" w:color="auto"/>
                                                    <w:bottom w:val="none" w:sz="0" w:space="0" w:color="auto"/>
                                                    <w:right w:val="none" w:sz="0" w:space="0" w:color="auto"/>
                                                  </w:divBdr>
                                                  <w:divsChild>
                                                    <w:div w:id="1448767925">
                                                      <w:marLeft w:val="0"/>
                                                      <w:marRight w:val="0"/>
                                                      <w:marTop w:val="0"/>
                                                      <w:marBottom w:val="0"/>
                                                      <w:divBdr>
                                                        <w:top w:val="none" w:sz="0" w:space="0" w:color="auto"/>
                                                        <w:left w:val="none" w:sz="0" w:space="0" w:color="auto"/>
                                                        <w:bottom w:val="none" w:sz="0" w:space="0" w:color="auto"/>
                                                        <w:right w:val="none" w:sz="0" w:space="0" w:color="auto"/>
                                                      </w:divBdr>
                                                      <w:divsChild>
                                                        <w:div w:id="1957518351">
                                                          <w:marLeft w:val="0"/>
                                                          <w:marRight w:val="0"/>
                                                          <w:marTop w:val="0"/>
                                                          <w:marBottom w:val="0"/>
                                                          <w:divBdr>
                                                            <w:top w:val="none" w:sz="0" w:space="0" w:color="auto"/>
                                                            <w:left w:val="none" w:sz="0" w:space="0" w:color="auto"/>
                                                            <w:bottom w:val="none" w:sz="0" w:space="0" w:color="auto"/>
                                                            <w:right w:val="none" w:sz="0" w:space="0" w:color="auto"/>
                                                          </w:divBdr>
                                                          <w:divsChild>
                                                            <w:div w:id="341976363">
                                                              <w:marLeft w:val="0"/>
                                                              <w:marRight w:val="0"/>
                                                              <w:marTop w:val="0"/>
                                                              <w:marBottom w:val="0"/>
                                                              <w:divBdr>
                                                                <w:top w:val="none" w:sz="0" w:space="0" w:color="auto"/>
                                                                <w:left w:val="none" w:sz="0" w:space="0" w:color="auto"/>
                                                                <w:bottom w:val="none" w:sz="0" w:space="0" w:color="auto"/>
                                                                <w:right w:val="none" w:sz="0" w:space="0" w:color="auto"/>
                                                              </w:divBdr>
                                                              <w:divsChild>
                                                                <w:div w:id="1862812580">
                                                                  <w:marLeft w:val="0"/>
                                                                  <w:marRight w:val="0"/>
                                                                  <w:marTop w:val="0"/>
                                                                  <w:marBottom w:val="0"/>
                                                                  <w:divBdr>
                                                                    <w:top w:val="none" w:sz="0" w:space="0" w:color="auto"/>
                                                                    <w:left w:val="none" w:sz="0" w:space="0" w:color="auto"/>
                                                                    <w:bottom w:val="none" w:sz="0" w:space="0" w:color="auto"/>
                                                                    <w:right w:val="none" w:sz="0" w:space="0" w:color="auto"/>
                                                                  </w:divBdr>
                                                                  <w:divsChild>
                                                                    <w:div w:id="1431396071">
                                                                      <w:marLeft w:val="0"/>
                                                                      <w:marRight w:val="450"/>
                                                                      <w:marTop w:val="0"/>
                                                                      <w:marBottom w:val="0"/>
                                                                      <w:divBdr>
                                                                        <w:top w:val="none" w:sz="0" w:space="0" w:color="auto"/>
                                                                        <w:left w:val="none" w:sz="0" w:space="0" w:color="auto"/>
                                                                        <w:bottom w:val="none" w:sz="0" w:space="0" w:color="auto"/>
                                                                        <w:right w:val="none" w:sz="0" w:space="0" w:color="auto"/>
                                                                      </w:divBdr>
                                                                      <w:divsChild>
                                                                        <w:div w:id="1946844701">
                                                                          <w:marLeft w:val="0"/>
                                                                          <w:marRight w:val="0"/>
                                                                          <w:marTop w:val="0"/>
                                                                          <w:marBottom w:val="0"/>
                                                                          <w:divBdr>
                                                                            <w:top w:val="none" w:sz="0" w:space="0" w:color="auto"/>
                                                                            <w:left w:val="none" w:sz="0" w:space="0" w:color="auto"/>
                                                                            <w:bottom w:val="none" w:sz="0" w:space="0" w:color="auto"/>
                                                                            <w:right w:val="none" w:sz="0" w:space="0" w:color="auto"/>
                                                                          </w:divBdr>
                                                                          <w:divsChild>
                                                                            <w:div w:id="1172262750">
                                                                              <w:marLeft w:val="0"/>
                                                                              <w:marRight w:val="0"/>
                                                                              <w:marTop w:val="0"/>
                                                                              <w:marBottom w:val="0"/>
                                                                              <w:divBdr>
                                                                                <w:top w:val="none" w:sz="0" w:space="0" w:color="auto"/>
                                                                                <w:left w:val="none" w:sz="0" w:space="0" w:color="auto"/>
                                                                                <w:bottom w:val="none" w:sz="0" w:space="0" w:color="auto"/>
                                                                                <w:right w:val="none" w:sz="0" w:space="0" w:color="auto"/>
                                                                              </w:divBdr>
                                                                              <w:divsChild>
                                                                                <w:div w:id="522549655">
                                                                                  <w:marLeft w:val="0"/>
                                                                                  <w:marRight w:val="0"/>
                                                                                  <w:marTop w:val="0"/>
                                                                                  <w:marBottom w:val="0"/>
                                                                                  <w:divBdr>
                                                                                    <w:top w:val="none" w:sz="0" w:space="0" w:color="auto"/>
                                                                                    <w:left w:val="none" w:sz="0" w:space="0" w:color="auto"/>
                                                                                    <w:bottom w:val="none" w:sz="0" w:space="0" w:color="auto"/>
                                                                                    <w:right w:val="none" w:sz="0" w:space="0" w:color="auto"/>
                                                                                  </w:divBdr>
                                                                                  <w:divsChild>
                                                                                    <w:div w:id="32971011">
                                                                                      <w:marLeft w:val="0"/>
                                                                                      <w:marRight w:val="0"/>
                                                                                      <w:marTop w:val="0"/>
                                                                                      <w:marBottom w:val="0"/>
                                                                                      <w:divBdr>
                                                                                        <w:top w:val="none" w:sz="0" w:space="0" w:color="auto"/>
                                                                                        <w:left w:val="none" w:sz="0" w:space="0" w:color="auto"/>
                                                                                        <w:bottom w:val="none" w:sz="0" w:space="0" w:color="auto"/>
                                                                                        <w:right w:val="none" w:sz="0" w:space="0" w:color="auto"/>
                                                                                      </w:divBdr>
                                                                                      <w:divsChild>
                                                                                        <w:div w:id="937252687">
                                                                                          <w:marLeft w:val="0"/>
                                                                                          <w:marRight w:val="0"/>
                                                                                          <w:marTop w:val="0"/>
                                                                                          <w:marBottom w:val="0"/>
                                                                                          <w:divBdr>
                                                                                            <w:top w:val="single" w:sz="2" w:space="0" w:color="EFEFEF"/>
                                                                                            <w:left w:val="none" w:sz="0" w:space="0" w:color="auto"/>
                                                                                            <w:bottom w:val="none" w:sz="0" w:space="0" w:color="auto"/>
                                                                                            <w:right w:val="none" w:sz="0" w:space="0" w:color="auto"/>
                                                                                          </w:divBdr>
                                                                                          <w:divsChild>
                                                                                            <w:div w:id="683752106">
                                                                                              <w:marLeft w:val="0"/>
                                                                                              <w:marRight w:val="0"/>
                                                                                              <w:marTop w:val="0"/>
                                                                                              <w:marBottom w:val="0"/>
                                                                                              <w:divBdr>
                                                                                                <w:top w:val="single" w:sz="6" w:space="0" w:color="D8D8D8"/>
                                                                                                <w:left w:val="none" w:sz="0" w:space="0" w:color="auto"/>
                                                                                                <w:bottom w:val="none" w:sz="0" w:space="0" w:color="D8D8D8"/>
                                                                                                <w:right w:val="none" w:sz="0" w:space="0" w:color="auto"/>
                                                                                              </w:divBdr>
                                                                                              <w:divsChild>
                                                                                                <w:div w:id="1242644605">
                                                                                                  <w:marLeft w:val="0"/>
                                                                                                  <w:marRight w:val="0"/>
                                                                                                  <w:marTop w:val="0"/>
                                                                                                  <w:marBottom w:val="0"/>
                                                                                                  <w:divBdr>
                                                                                                    <w:top w:val="none" w:sz="0" w:space="0" w:color="auto"/>
                                                                                                    <w:left w:val="none" w:sz="0" w:space="0" w:color="auto"/>
                                                                                                    <w:bottom w:val="none" w:sz="0" w:space="0" w:color="auto"/>
                                                                                                    <w:right w:val="none" w:sz="0" w:space="0" w:color="auto"/>
                                                                                                  </w:divBdr>
                                                                                                  <w:divsChild>
                                                                                                    <w:div w:id="363017979">
                                                                                                      <w:marLeft w:val="0"/>
                                                                                                      <w:marRight w:val="0"/>
                                                                                                      <w:marTop w:val="0"/>
                                                                                                      <w:marBottom w:val="0"/>
                                                                                                      <w:divBdr>
                                                                                                        <w:top w:val="none" w:sz="0" w:space="0" w:color="auto"/>
                                                                                                        <w:left w:val="none" w:sz="0" w:space="0" w:color="auto"/>
                                                                                                        <w:bottom w:val="none" w:sz="0" w:space="0" w:color="auto"/>
                                                                                                        <w:right w:val="none" w:sz="0" w:space="0" w:color="auto"/>
                                                                                                      </w:divBdr>
                                                                                                      <w:divsChild>
                                                                                                        <w:div w:id="303052451">
                                                                                                          <w:marLeft w:val="0"/>
                                                                                                          <w:marRight w:val="0"/>
                                                                                                          <w:marTop w:val="0"/>
                                                                                                          <w:marBottom w:val="0"/>
                                                                                                          <w:divBdr>
                                                                                                            <w:top w:val="none" w:sz="0" w:space="0" w:color="auto"/>
                                                                                                            <w:left w:val="single" w:sz="6" w:space="3" w:color="auto"/>
                                                                                                            <w:bottom w:val="none" w:sz="0" w:space="0" w:color="auto"/>
                                                                                                            <w:right w:val="none" w:sz="0" w:space="0" w:color="auto"/>
                                                                                                          </w:divBdr>
                                                                                                          <w:divsChild>
                                                                                                            <w:div w:id="1383212322">
                                                                                                              <w:marLeft w:val="450"/>
                                                                                                              <w:marRight w:val="0"/>
                                                                                                              <w:marTop w:val="0"/>
                                                                                                              <w:marBottom w:val="0"/>
                                                                                                              <w:divBdr>
                                                                                                                <w:top w:val="none" w:sz="0" w:space="0" w:color="auto"/>
                                                                                                                <w:left w:val="none" w:sz="0" w:space="0" w:color="auto"/>
                                                                                                                <w:bottom w:val="none" w:sz="0" w:space="0" w:color="auto"/>
                                                                                                                <w:right w:val="none" w:sz="0" w:space="0" w:color="auto"/>
                                                                                                              </w:divBdr>
                                                                                                              <w:divsChild>
                                                                                                                <w:div w:id="1836022127">
                                                                                                                  <w:marLeft w:val="0"/>
                                                                                                                  <w:marRight w:val="225"/>
                                                                                                                  <w:marTop w:val="75"/>
                                                                                                                  <w:marBottom w:val="0"/>
                                                                                                                  <w:divBdr>
                                                                                                                    <w:top w:val="none" w:sz="0" w:space="0" w:color="auto"/>
                                                                                                                    <w:left w:val="none" w:sz="0" w:space="0" w:color="auto"/>
                                                                                                                    <w:bottom w:val="none" w:sz="0" w:space="0" w:color="auto"/>
                                                                                                                    <w:right w:val="none" w:sz="0" w:space="0" w:color="auto"/>
                                                                                                                  </w:divBdr>
                                                                                                                  <w:divsChild>
                                                                                                                    <w:div w:id="487745336">
                                                                                                                      <w:marLeft w:val="0"/>
                                                                                                                      <w:marRight w:val="0"/>
                                                                                                                      <w:marTop w:val="0"/>
                                                                                                                      <w:marBottom w:val="0"/>
                                                                                                                      <w:divBdr>
                                                                                                                        <w:top w:val="none" w:sz="0" w:space="0" w:color="auto"/>
                                                                                                                        <w:left w:val="none" w:sz="0" w:space="0" w:color="auto"/>
                                                                                                                        <w:bottom w:val="none" w:sz="0" w:space="0" w:color="auto"/>
                                                                                                                        <w:right w:val="none" w:sz="0" w:space="0" w:color="auto"/>
                                                                                                                      </w:divBdr>
                                                                                                                      <w:divsChild>
                                                                                                                        <w:div w:id="608589981">
                                                                                                                          <w:marLeft w:val="0"/>
                                                                                                                          <w:marRight w:val="0"/>
                                                                                                                          <w:marTop w:val="0"/>
                                                                                                                          <w:marBottom w:val="0"/>
                                                                                                                          <w:divBdr>
                                                                                                                            <w:top w:val="none" w:sz="0" w:space="0" w:color="auto"/>
                                                                                                                            <w:left w:val="none" w:sz="0" w:space="0" w:color="auto"/>
                                                                                                                            <w:bottom w:val="none" w:sz="0" w:space="0" w:color="auto"/>
                                                                                                                            <w:right w:val="none" w:sz="0" w:space="0" w:color="auto"/>
                                                                                                                          </w:divBdr>
                                                                                                                          <w:divsChild>
                                                                                                                            <w:div w:id="1207449098">
                                                                                                                              <w:marLeft w:val="0"/>
                                                                                                                              <w:marRight w:val="0"/>
                                                                                                                              <w:marTop w:val="0"/>
                                                                                                                              <w:marBottom w:val="0"/>
                                                                                                                              <w:divBdr>
                                                                                                                                <w:top w:val="none" w:sz="0" w:space="0" w:color="auto"/>
                                                                                                                                <w:left w:val="none" w:sz="0" w:space="0" w:color="auto"/>
                                                                                                                                <w:bottom w:val="none" w:sz="0" w:space="0" w:color="auto"/>
                                                                                                                                <w:right w:val="none" w:sz="0" w:space="0" w:color="auto"/>
                                                                                                                              </w:divBdr>
                                                                                                                              <w:divsChild>
                                                                                                                                <w:div w:id="899023997">
                                                                                                                                  <w:marLeft w:val="0"/>
                                                                                                                                  <w:marRight w:val="0"/>
                                                                                                                                  <w:marTop w:val="0"/>
                                                                                                                                  <w:marBottom w:val="0"/>
                                                                                                                                  <w:divBdr>
                                                                                                                                    <w:top w:val="none" w:sz="0" w:space="0" w:color="auto"/>
                                                                                                                                    <w:left w:val="none" w:sz="0" w:space="0" w:color="auto"/>
                                                                                                                                    <w:bottom w:val="none" w:sz="0" w:space="0" w:color="auto"/>
                                                                                                                                    <w:right w:val="none" w:sz="0" w:space="0" w:color="auto"/>
                                                                                                                                  </w:divBdr>
                                                                                                                                  <w:divsChild>
                                                                                                                                    <w:div w:id="156696824">
                                                                                                                                      <w:marLeft w:val="0"/>
                                                                                                                                      <w:marRight w:val="0"/>
                                                                                                                                      <w:marTop w:val="0"/>
                                                                                                                                      <w:marBottom w:val="0"/>
                                                                                                                                      <w:divBdr>
                                                                                                                                        <w:top w:val="none" w:sz="0" w:space="0" w:color="auto"/>
                                                                                                                                        <w:left w:val="none" w:sz="0" w:space="0" w:color="auto"/>
                                                                                                                                        <w:bottom w:val="none" w:sz="0" w:space="0" w:color="auto"/>
                                                                                                                                        <w:right w:val="none" w:sz="0" w:space="0" w:color="auto"/>
                                                                                                                                      </w:divBdr>
                                                                                                                                      <w:divsChild>
                                                                                                                                        <w:div w:id="1156191864">
                                                                                                                                          <w:marLeft w:val="0"/>
                                                                                                                                          <w:marRight w:val="0"/>
                                                                                                                                          <w:marTop w:val="0"/>
                                                                                                                                          <w:marBottom w:val="0"/>
                                                                                                                                          <w:divBdr>
                                                                                                                                            <w:top w:val="none" w:sz="0" w:space="0" w:color="auto"/>
                                                                                                                                            <w:left w:val="none" w:sz="0" w:space="0" w:color="auto"/>
                                                                                                                                            <w:bottom w:val="none" w:sz="0" w:space="0" w:color="auto"/>
                                                                                                                                            <w:right w:val="none" w:sz="0" w:space="0" w:color="auto"/>
                                                                                                                                          </w:divBdr>
                                                                                                                                          <w:divsChild>
                                                                                                                                            <w:div w:id="42565560">
                                                                                                                                              <w:blockQuote w:val="1"/>
                                                                                                                                              <w:marLeft w:val="60"/>
                                                                                                                                              <w:marRight w:val="0"/>
                                                                                                                                              <w:marTop w:val="0"/>
                                                                                                                                              <w:marBottom w:val="0"/>
                                                                                                                                              <w:divBdr>
                                                                                                                                                <w:top w:val="none" w:sz="0" w:space="0" w:color="auto"/>
                                                                                                                                                <w:left w:val="none" w:sz="0" w:space="0" w:color="auto"/>
                                                                                                                                                <w:bottom w:val="none" w:sz="0" w:space="0" w:color="auto"/>
                                                                                                                                                <w:right w:val="none" w:sz="0" w:space="0" w:color="auto"/>
                                                                                                                                              </w:divBdr>
                                                                                                                                              <w:divsChild>
                                                                                                                                                <w:div w:id="1421021902">
                                                                                                                                                  <w:marLeft w:val="0"/>
                                                                                                                                                  <w:marRight w:val="0"/>
                                                                                                                                                  <w:marTop w:val="0"/>
                                                                                                                                                  <w:marBottom w:val="0"/>
                                                                                                                                                  <w:divBdr>
                                                                                                                                                    <w:top w:val="none" w:sz="0" w:space="0" w:color="auto"/>
                                                                                                                                                    <w:left w:val="none" w:sz="0" w:space="0" w:color="auto"/>
                                                                                                                                                    <w:bottom w:val="none" w:sz="0" w:space="0" w:color="auto"/>
                                                                                                                                                    <w:right w:val="none" w:sz="0" w:space="0" w:color="auto"/>
                                                                                                                                                  </w:divBdr>
                                                                                                                                                </w:div>
                                                                                                                                              </w:divsChild>
                                                                                                                                            </w:div>
                                                                                                                                            <w:div w:id="1992365266">
                                                                                                                                              <w:marLeft w:val="0"/>
                                                                                                                                              <w:marRight w:val="0"/>
                                                                                                                                              <w:marTop w:val="0"/>
                                                                                                                                              <w:marBottom w:val="0"/>
                                                                                                                                              <w:divBdr>
                                                                                                                                                <w:top w:val="none" w:sz="0" w:space="0" w:color="auto"/>
                                                                                                                                                <w:left w:val="none" w:sz="0" w:space="0" w:color="auto"/>
                                                                                                                                                <w:bottom w:val="none" w:sz="0" w:space="0" w:color="auto"/>
                                                                                                                                                <w:right w:val="none" w:sz="0" w:space="0" w:color="auto"/>
                                                                                                                                              </w:divBdr>
                                                                                                                                            </w:div>
                                                                                                                                            <w:div w:id="799035274">
                                                                                                                                              <w:blockQuote w:val="1"/>
                                                                                                                                              <w:marLeft w:val="60"/>
                                                                                                                                              <w:marRight w:val="0"/>
                                                                                                                                              <w:marTop w:val="0"/>
                                                                                                                                              <w:marBottom w:val="0"/>
                                                                                                                                              <w:divBdr>
                                                                                                                                                <w:top w:val="none" w:sz="0" w:space="0" w:color="auto"/>
                                                                                                                                                <w:left w:val="none" w:sz="0" w:space="0" w:color="auto"/>
                                                                                                                                                <w:bottom w:val="none" w:sz="0" w:space="0" w:color="auto"/>
                                                                                                                                                <w:right w:val="none" w:sz="0" w:space="0" w:color="auto"/>
                                                                                                                                              </w:divBdr>
                                                                                                                                              <w:divsChild>
                                                                                                                                                <w:div w:id="1279987664">
                                                                                                                                                  <w:marLeft w:val="0"/>
                                                                                                                                                  <w:marRight w:val="0"/>
                                                                                                                                                  <w:marTop w:val="0"/>
                                                                                                                                                  <w:marBottom w:val="0"/>
                                                                                                                                                  <w:divBdr>
                                                                                                                                                    <w:top w:val="none" w:sz="0" w:space="0" w:color="auto"/>
                                                                                                                                                    <w:left w:val="none" w:sz="0" w:space="0" w:color="auto"/>
                                                                                                                                                    <w:bottom w:val="none" w:sz="0" w:space="0" w:color="auto"/>
                                                                                                                                                    <w:right w:val="none" w:sz="0" w:space="0" w:color="auto"/>
                                                                                                                                                  </w:divBdr>
                                                                                                                                                </w:div>
                                                                                                                                              </w:divsChild>
                                                                                                                                            </w:div>
                                                                                                                                            <w:div w:id="1575823144">
                                                                                                                                              <w:blockQuote w:val="1"/>
                                                                                                                                              <w:marLeft w:val="60"/>
                                                                                                                                              <w:marRight w:val="0"/>
                                                                                                                                              <w:marTop w:val="0"/>
                                                                                                                                              <w:marBottom w:val="0"/>
                                                                                                                                              <w:divBdr>
                                                                                                                                                <w:top w:val="none" w:sz="0" w:space="0" w:color="auto"/>
                                                                                                                                                <w:left w:val="none" w:sz="0" w:space="0" w:color="auto"/>
                                                                                                                                                <w:bottom w:val="none" w:sz="0" w:space="0" w:color="auto"/>
                                                                                                                                                <w:right w:val="none" w:sz="0" w:space="0" w:color="auto"/>
                                                                                                                                              </w:divBdr>
                                                                                                                                              <w:divsChild>
                                                                                                                                                <w:div w:id="722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73739">
      <w:bodyDiv w:val="1"/>
      <w:marLeft w:val="0"/>
      <w:marRight w:val="0"/>
      <w:marTop w:val="0"/>
      <w:marBottom w:val="0"/>
      <w:divBdr>
        <w:top w:val="none" w:sz="0" w:space="0" w:color="auto"/>
        <w:left w:val="none" w:sz="0" w:space="0" w:color="auto"/>
        <w:bottom w:val="none" w:sz="0" w:space="0" w:color="auto"/>
        <w:right w:val="none" w:sz="0" w:space="0" w:color="auto"/>
      </w:divBdr>
      <w:divsChild>
        <w:div w:id="1333609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18566">
              <w:marLeft w:val="0"/>
              <w:marRight w:val="0"/>
              <w:marTop w:val="0"/>
              <w:marBottom w:val="0"/>
              <w:divBdr>
                <w:top w:val="none" w:sz="0" w:space="0" w:color="auto"/>
                <w:left w:val="none" w:sz="0" w:space="0" w:color="auto"/>
                <w:bottom w:val="none" w:sz="0" w:space="0" w:color="auto"/>
                <w:right w:val="none" w:sz="0" w:space="0" w:color="auto"/>
              </w:divBdr>
              <w:divsChild>
                <w:div w:id="2030528280">
                  <w:marLeft w:val="0"/>
                  <w:marRight w:val="0"/>
                  <w:marTop w:val="0"/>
                  <w:marBottom w:val="0"/>
                  <w:divBdr>
                    <w:top w:val="none" w:sz="0" w:space="0" w:color="auto"/>
                    <w:left w:val="none" w:sz="0" w:space="0" w:color="auto"/>
                    <w:bottom w:val="none" w:sz="0" w:space="0" w:color="auto"/>
                    <w:right w:val="none" w:sz="0" w:space="0" w:color="auto"/>
                  </w:divBdr>
                  <w:divsChild>
                    <w:div w:id="1391030980">
                      <w:marLeft w:val="0"/>
                      <w:marRight w:val="0"/>
                      <w:marTop w:val="0"/>
                      <w:marBottom w:val="0"/>
                      <w:divBdr>
                        <w:top w:val="none" w:sz="0" w:space="0" w:color="auto"/>
                        <w:left w:val="none" w:sz="0" w:space="0" w:color="auto"/>
                        <w:bottom w:val="none" w:sz="0" w:space="0" w:color="auto"/>
                        <w:right w:val="none" w:sz="0" w:space="0" w:color="auto"/>
                      </w:divBdr>
                      <w:divsChild>
                        <w:div w:id="20629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madit.co.uk/sief/sief2015/panels.php5?PanelID=3491" TargetMode="External"/><Relationship Id="rId5" Type="http://schemas.openxmlformats.org/officeDocument/2006/relationships/hyperlink" Target="http://www.siefhome.org/congresses/sief2015/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Poels</dc:creator>
  <cp:keywords/>
  <dc:description/>
  <cp:lastModifiedBy>Géraldine Poels</cp:lastModifiedBy>
  <cp:revision>1</cp:revision>
  <dcterms:created xsi:type="dcterms:W3CDTF">2015-01-12T08:47:00Z</dcterms:created>
  <dcterms:modified xsi:type="dcterms:W3CDTF">2015-01-12T13:01:00Z</dcterms:modified>
</cp:coreProperties>
</file>